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14" w:rsidRPr="007E20CD" w:rsidRDefault="002B01C5" w:rsidP="002B01C5">
      <w:pPr>
        <w:spacing w:line="270" w:lineRule="atLeast"/>
        <w:rPr>
          <w:rFonts w:eastAsia="Times New Roman"/>
          <w:b/>
          <w:bCs/>
          <w:lang w:eastAsia="ro-RO"/>
        </w:rPr>
      </w:pPr>
      <w:r w:rsidRPr="007E20CD">
        <w:rPr>
          <w:rFonts w:eastAsia="Times New Roman"/>
          <w:b/>
          <w:bCs/>
          <w:lang w:eastAsia="ro-RO"/>
        </w:rPr>
        <w:t>CONSILIUL JUDEȚEAN TIMIȘ</w:t>
      </w:r>
    </w:p>
    <w:p w:rsidR="002B01C5" w:rsidRPr="007E20CD" w:rsidRDefault="002B01C5" w:rsidP="00653614">
      <w:pPr>
        <w:spacing w:line="270" w:lineRule="atLeast"/>
        <w:jc w:val="center"/>
        <w:rPr>
          <w:rFonts w:eastAsia="Times New Roman"/>
          <w:b/>
          <w:bCs/>
          <w:lang w:eastAsia="ro-RO"/>
        </w:rPr>
      </w:pPr>
    </w:p>
    <w:p w:rsidR="002B01C5" w:rsidRDefault="002B01C5" w:rsidP="00653614">
      <w:pPr>
        <w:spacing w:line="270" w:lineRule="atLeast"/>
        <w:jc w:val="center"/>
        <w:rPr>
          <w:rFonts w:eastAsia="Times New Roman"/>
          <w:b/>
          <w:bCs/>
          <w:lang w:eastAsia="ro-RO"/>
        </w:rPr>
      </w:pPr>
    </w:p>
    <w:p w:rsidR="007E20CD" w:rsidRDefault="007E20CD" w:rsidP="00653614">
      <w:pPr>
        <w:spacing w:line="270" w:lineRule="atLeast"/>
        <w:jc w:val="center"/>
        <w:rPr>
          <w:rFonts w:eastAsia="Times New Roman"/>
          <w:b/>
          <w:bCs/>
          <w:lang w:eastAsia="ro-RO"/>
        </w:rPr>
      </w:pPr>
    </w:p>
    <w:p w:rsidR="007E20CD" w:rsidRPr="007E20CD" w:rsidRDefault="007E20CD" w:rsidP="00653614">
      <w:pPr>
        <w:spacing w:line="270" w:lineRule="atLeast"/>
        <w:jc w:val="center"/>
        <w:rPr>
          <w:rFonts w:eastAsia="Times New Roman"/>
          <w:b/>
          <w:bCs/>
          <w:lang w:eastAsia="ro-RO"/>
        </w:rPr>
      </w:pPr>
    </w:p>
    <w:p w:rsidR="00792037" w:rsidRPr="007E20CD" w:rsidRDefault="00653614" w:rsidP="00653614">
      <w:pPr>
        <w:spacing w:line="270" w:lineRule="atLeast"/>
        <w:jc w:val="center"/>
        <w:rPr>
          <w:rFonts w:eastAsia="Times New Roman"/>
          <w:b/>
          <w:lang w:eastAsia="ro-RO"/>
        </w:rPr>
      </w:pPr>
      <w:r w:rsidRPr="007E20CD">
        <w:rPr>
          <w:rFonts w:eastAsia="Times New Roman"/>
          <w:b/>
          <w:bCs/>
          <w:lang w:eastAsia="ro-RO"/>
        </w:rPr>
        <w:t>CONSIMȚĂMÂNT</w:t>
      </w:r>
    </w:p>
    <w:p w:rsidR="00792037" w:rsidRPr="007E20CD" w:rsidRDefault="00792037" w:rsidP="00792037">
      <w:pPr>
        <w:spacing w:line="270" w:lineRule="atLeast"/>
        <w:rPr>
          <w:rFonts w:eastAsia="Times New Roman"/>
          <w:lang w:eastAsia="ro-RO"/>
        </w:rPr>
      </w:pPr>
      <w:r w:rsidRPr="007E20CD">
        <w:rPr>
          <w:rFonts w:eastAsia="Times New Roman"/>
          <w:lang w:eastAsia="ro-RO"/>
        </w:rPr>
        <w:t> </w:t>
      </w:r>
    </w:p>
    <w:p w:rsidR="00587F93" w:rsidRPr="007E20CD" w:rsidRDefault="00587F93" w:rsidP="00792037">
      <w:pPr>
        <w:spacing w:line="270" w:lineRule="atLeast"/>
        <w:rPr>
          <w:rFonts w:eastAsia="Times New Roman"/>
          <w:lang w:eastAsia="ro-RO"/>
        </w:rPr>
      </w:pPr>
    </w:p>
    <w:p w:rsidR="00587F93" w:rsidRPr="007E20CD" w:rsidRDefault="00587F93" w:rsidP="00792037">
      <w:pPr>
        <w:spacing w:line="270" w:lineRule="atLeast"/>
        <w:rPr>
          <w:rFonts w:eastAsia="Times New Roman"/>
          <w:lang w:eastAsia="ro-RO"/>
        </w:rPr>
      </w:pPr>
    </w:p>
    <w:p w:rsidR="005020CE" w:rsidRPr="007E20CD" w:rsidRDefault="005020CE" w:rsidP="005020CE">
      <w:pPr>
        <w:spacing w:line="276" w:lineRule="auto"/>
        <w:ind w:firstLine="567"/>
        <w:jc w:val="both"/>
        <w:rPr>
          <w:rFonts w:eastAsia="Times New Roman"/>
          <w:lang w:eastAsia="ro-RO"/>
        </w:rPr>
      </w:pPr>
      <w:r w:rsidRPr="007E20CD">
        <w:rPr>
          <w:rFonts w:eastAsia="Times New Roman"/>
          <w:lang w:eastAsia="ro-RO"/>
        </w:rPr>
        <w:t>Subsemnata/Subsemnatul…………………………………………………………………………</w:t>
      </w:r>
      <w:r>
        <w:rPr>
          <w:rFonts w:eastAsia="Times New Roman"/>
          <w:lang w:eastAsia="ro-RO"/>
        </w:rPr>
        <w:t>..</w:t>
      </w:r>
    </w:p>
    <w:p w:rsidR="005020CE" w:rsidRPr="007E20CD" w:rsidRDefault="005020CE" w:rsidP="005020CE">
      <w:pPr>
        <w:spacing w:line="276" w:lineRule="auto"/>
        <w:jc w:val="both"/>
        <w:rPr>
          <w:rFonts w:eastAsia="Times New Roman"/>
          <w:lang w:eastAsia="ro-RO"/>
        </w:rPr>
      </w:pPr>
      <w:r w:rsidRPr="007E20CD">
        <w:rPr>
          <w:rFonts w:eastAsia="Times New Roman"/>
          <w:lang w:eastAsia="ro-RO"/>
        </w:rPr>
        <w:t xml:space="preserve">domiciliat/ă în ………………………………………………………………………………………….. e-mail………………………………………………… telefon…………………………….. declar prin </w:t>
      </w:r>
      <w:r w:rsidRPr="005020CE">
        <w:rPr>
          <w:rFonts w:eastAsia="Times New Roman"/>
          <w:lang w:eastAsia="ro-RO"/>
        </w:rPr>
        <w:t>prezenta că sunt de acord cu prelucrarea datelor mele personale de către Consiliul Județean Timiș, în cadrul apelul pentru fotografi „Timișul ca destinație turistică, în contextul programului Timișoara - Capitală Europeană a Culturii în anul 2023”,</w:t>
      </w:r>
      <w:r>
        <w:rPr>
          <w:rFonts w:eastAsia="Times New Roman"/>
          <w:lang w:eastAsia="ro-RO"/>
        </w:rPr>
        <w:t xml:space="preserve"> </w:t>
      </w:r>
      <w:r w:rsidRPr="007E20CD">
        <w:rPr>
          <w:rFonts w:eastAsia="Times New Roman"/>
          <w:lang w:eastAsia="ro-RO"/>
        </w:rPr>
        <w:t>în baza Regulamentului (UE) 2016/679 al Parlamentului European și al Consiliului din 27 aprilie 2016 privind protecția persoanelor fizice în ceea ce privește prelucrarea datelor cu caracter personal și privind libera circulație a acestor date și de abrogare a Directivei 95/46/CE.</w:t>
      </w:r>
    </w:p>
    <w:p w:rsidR="002C6849" w:rsidRPr="007E20CD" w:rsidRDefault="002C6849" w:rsidP="009954F6">
      <w:pPr>
        <w:spacing w:line="276" w:lineRule="auto"/>
        <w:ind w:firstLine="567"/>
        <w:jc w:val="both"/>
        <w:rPr>
          <w:rFonts w:eastAsia="Times New Roman"/>
          <w:lang w:eastAsia="ro-RO"/>
        </w:rPr>
      </w:pPr>
    </w:p>
    <w:p w:rsidR="002C6849" w:rsidRPr="007E20CD" w:rsidRDefault="002C6849" w:rsidP="009954F6">
      <w:pPr>
        <w:spacing w:line="276" w:lineRule="auto"/>
        <w:ind w:firstLine="567"/>
        <w:jc w:val="both"/>
        <w:rPr>
          <w:rFonts w:eastAsia="Times New Roman"/>
          <w:lang w:eastAsia="ro-RO"/>
        </w:rPr>
      </w:pPr>
      <w:r w:rsidRPr="007E20CD">
        <w:rPr>
          <w:rFonts w:eastAsia="Times New Roman"/>
          <w:lang w:eastAsia="ro-RO"/>
        </w:rPr>
        <w:t xml:space="preserve">Consimțământul meu în ceea ce privește prelucrarea datelor cu caracter personal, precum și furnizarea datelor personale este </w:t>
      </w:r>
      <w:r w:rsidRPr="005020CE">
        <w:rPr>
          <w:rFonts w:eastAsia="Times New Roman"/>
          <w:lang w:eastAsia="ro-RO"/>
        </w:rPr>
        <w:t>acordat pentru scopul menționat</w:t>
      </w:r>
      <w:r w:rsidR="00F24B07" w:rsidRPr="005020CE">
        <w:rPr>
          <w:rFonts w:eastAsia="Times New Roman"/>
          <w:lang w:eastAsia="ro-RO"/>
        </w:rPr>
        <w:t xml:space="preserve"> și pe perioada derulării </w:t>
      </w:r>
      <w:r w:rsidR="005020CE">
        <w:rPr>
          <w:rFonts w:eastAsia="Times New Roman"/>
          <w:lang w:eastAsia="ro-RO"/>
        </w:rPr>
        <w:t>apelului</w:t>
      </w:r>
      <w:r w:rsidRPr="007E20CD">
        <w:rPr>
          <w:rFonts w:eastAsia="Times New Roman"/>
          <w:lang w:eastAsia="ro-RO"/>
        </w:rPr>
        <w:t xml:space="preserve"> și declar că am luat cunoștință de drepturile mele conferite de Regulamentul (UE) 2016/679.</w:t>
      </w:r>
    </w:p>
    <w:p w:rsidR="002C6849" w:rsidRPr="007E20CD" w:rsidRDefault="002C6849" w:rsidP="009954F6">
      <w:pPr>
        <w:spacing w:line="276" w:lineRule="auto"/>
        <w:ind w:firstLine="567"/>
        <w:jc w:val="both"/>
        <w:rPr>
          <w:rFonts w:eastAsia="Times New Roman"/>
          <w:lang w:eastAsia="ro-RO"/>
        </w:rPr>
      </w:pPr>
    </w:p>
    <w:p w:rsidR="002C6849" w:rsidRPr="007E20CD" w:rsidRDefault="002C6849" w:rsidP="009954F6">
      <w:pPr>
        <w:spacing w:line="276" w:lineRule="auto"/>
        <w:ind w:firstLine="567"/>
        <w:jc w:val="both"/>
        <w:rPr>
          <w:rFonts w:eastAsia="Times New Roman"/>
          <w:lang w:eastAsia="ro-RO"/>
        </w:rPr>
      </w:pPr>
      <w:r w:rsidRPr="007E20CD">
        <w:rPr>
          <w:rFonts w:eastAsia="Times New Roman"/>
          <w:lang w:eastAsia="ro-RO"/>
        </w:rPr>
        <w:t xml:space="preserve">Am fost informat/ă că beneficiez de toate drepturile pe care subiecții datelor cu caracter personal le dețin, astfel cum au fost menționate în Regulamentul (UE) 2016/679: </w:t>
      </w:r>
      <w:r w:rsidR="002B01C5" w:rsidRPr="007E20CD">
        <w:rPr>
          <w:rFonts w:eastAsia="Times New Roman"/>
          <w:lang w:eastAsia="ro-RO"/>
        </w:rPr>
        <w:t>informare și</w:t>
      </w:r>
      <w:r w:rsidRPr="007E20CD">
        <w:rPr>
          <w:rFonts w:eastAsia="Times New Roman"/>
          <w:lang w:eastAsia="ro-RO"/>
        </w:rPr>
        <w:t xml:space="preserve"> acces, </w:t>
      </w:r>
      <w:r w:rsidR="002B01C5" w:rsidRPr="007E20CD">
        <w:rPr>
          <w:rFonts w:eastAsia="Times New Roman"/>
          <w:lang w:eastAsia="ro-RO"/>
        </w:rPr>
        <w:t xml:space="preserve">rectificarea și ștergerea datelor, </w:t>
      </w:r>
      <w:r w:rsidRPr="007E20CD">
        <w:rPr>
          <w:rFonts w:eastAsia="Times New Roman"/>
          <w:lang w:eastAsia="ro-RO"/>
        </w:rPr>
        <w:t>restricționare</w:t>
      </w:r>
      <w:r w:rsidR="002B01C5" w:rsidRPr="007E20CD">
        <w:rPr>
          <w:rFonts w:eastAsia="Times New Roman"/>
          <w:lang w:eastAsia="ro-RO"/>
        </w:rPr>
        <w:t>a prelucrării</w:t>
      </w:r>
      <w:r w:rsidRPr="007E20CD">
        <w:rPr>
          <w:rFonts w:eastAsia="Times New Roman"/>
          <w:lang w:eastAsia="ro-RO"/>
        </w:rPr>
        <w:t>, portabilitatea</w:t>
      </w:r>
      <w:r w:rsidR="002B01C5" w:rsidRPr="007E20CD">
        <w:rPr>
          <w:rFonts w:eastAsia="Times New Roman"/>
          <w:lang w:eastAsia="ro-RO"/>
        </w:rPr>
        <w:t xml:space="preserve"> datelor, opoziție și dreptul de a nu face obiectul unei decizii bazate exclusiv pe prelucrarea automată, inclusiv de crearea de profiluri. </w:t>
      </w:r>
    </w:p>
    <w:p w:rsidR="00792037" w:rsidRPr="007E20CD" w:rsidRDefault="00792037" w:rsidP="007E20CD">
      <w:pPr>
        <w:spacing w:line="270" w:lineRule="atLeast"/>
        <w:ind w:firstLine="567"/>
        <w:jc w:val="both"/>
        <w:rPr>
          <w:rFonts w:eastAsia="Times New Roman"/>
          <w:lang w:eastAsia="ro-RO"/>
        </w:rPr>
      </w:pPr>
      <w:r w:rsidRPr="007E20CD">
        <w:rPr>
          <w:rFonts w:eastAsia="Times New Roman"/>
          <w:lang w:eastAsia="ro-RO"/>
        </w:rPr>
        <w:t xml:space="preserve">              </w:t>
      </w:r>
    </w:p>
    <w:p w:rsidR="00792037" w:rsidRPr="007E20CD" w:rsidRDefault="00792037" w:rsidP="00410531">
      <w:pPr>
        <w:spacing w:line="270" w:lineRule="atLeast"/>
        <w:jc w:val="both"/>
        <w:rPr>
          <w:rFonts w:eastAsia="Times New Roman"/>
          <w:lang w:eastAsia="ro-RO"/>
        </w:rPr>
      </w:pPr>
      <w:r w:rsidRPr="007E20CD">
        <w:rPr>
          <w:rFonts w:eastAsia="Times New Roman"/>
          <w:lang w:eastAsia="ro-RO"/>
        </w:rPr>
        <w:t> </w:t>
      </w:r>
    </w:p>
    <w:p w:rsidR="009825C0" w:rsidRPr="007E20CD" w:rsidRDefault="00792037" w:rsidP="00410531">
      <w:pPr>
        <w:tabs>
          <w:tab w:val="center" w:pos="4536"/>
          <w:tab w:val="right" w:pos="9072"/>
        </w:tabs>
        <w:jc w:val="both"/>
      </w:pPr>
      <w:r w:rsidRPr="007E20CD">
        <w:rPr>
          <w:rFonts w:eastAsia="Times New Roman"/>
          <w:lang w:eastAsia="ro-RO"/>
        </w:rPr>
        <w:t>                Data                                                                                         Semnătura</w:t>
      </w:r>
    </w:p>
    <w:p w:rsidR="009825C0" w:rsidRPr="007E20CD" w:rsidRDefault="009825C0" w:rsidP="009825C0">
      <w:pPr>
        <w:tabs>
          <w:tab w:val="center" w:pos="4536"/>
          <w:tab w:val="right" w:pos="9072"/>
        </w:tabs>
        <w:jc w:val="right"/>
      </w:pPr>
    </w:p>
    <w:p w:rsidR="009825C0" w:rsidRDefault="009825C0" w:rsidP="009825C0">
      <w:pPr>
        <w:spacing w:after="160"/>
      </w:pPr>
    </w:p>
    <w:p w:rsidR="002B01C5" w:rsidRPr="007E20CD" w:rsidRDefault="002B01C5" w:rsidP="009825C0">
      <w:pPr>
        <w:spacing w:after="160"/>
      </w:pPr>
      <w:r w:rsidRPr="007E20CD">
        <w:t>Vă rugăm să marcați cu un [x] modalitatea prin care doriți să fiți contactat/ă</w:t>
      </w:r>
      <w:r w:rsidR="007E20CD" w:rsidRPr="007E20CD">
        <w:t xml:space="preserve"> în scopul furnizării de informații:</w:t>
      </w:r>
    </w:p>
    <w:p w:rsidR="007E20CD" w:rsidRPr="007E20CD" w:rsidRDefault="007E20CD" w:rsidP="007E20CD">
      <w:r w:rsidRPr="007E20CD">
        <w:t>[  ] E-mail</w:t>
      </w:r>
    </w:p>
    <w:p w:rsidR="007E20CD" w:rsidRPr="007E20CD" w:rsidRDefault="007E20CD" w:rsidP="007E20CD">
      <w:r w:rsidRPr="007E20CD">
        <w:t>[  ] SMS</w:t>
      </w:r>
    </w:p>
    <w:p w:rsidR="00FA535C" w:rsidRPr="007E20CD" w:rsidRDefault="007E20CD" w:rsidP="007E20CD">
      <w:r w:rsidRPr="007E20CD">
        <w:t>[  ] Telefon</w:t>
      </w:r>
    </w:p>
    <w:p w:rsidR="007E20CD" w:rsidRDefault="007E20CD" w:rsidP="009825C0">
      <w:pPr>
        <w:spacing w:after="160"/>
      </w:pPr>
    </w:p>
    <w:p w:rsidR="00FA535C" w:rsidRPr="007E20CD" w:rsidRDefault="007E20CD" w:rsidP="007E20CD">
      <w:pPr>
        <w:spacing w:after="160"/>
        <w:jc w:val="both"/>
      </w:pPr>
      <w:bookmarkStart w:id="0" w:name="_GoBack"/>
      <w:bookmarkEnd w:id="0"/>
      <w:r w:rsidRPr="007E20CD">
        <w:t>[  ] Am înțeles aceast</w:t>
      </w:r>
      <w:r w:rsidR="006B69B0">
        <w:t xml:space="preserve">ă declarație de consimțământ și </w:t>
      </w:r>
      <w:r w:rsidRPr="007E20CD">
        <w:t>sunt de acord cu prelucrarea datelor mele personale pe canalele de mai sus în scopurile descrise în această declarație de consimțământ.</w:t>
      </w:r>
    </w:p>
    <w:p w:rsidR="007E20CD" w:rsidRDefault="007E20CD" w:rsidP="007E20CD">
      <w:pPr>
        <w:spacing w:after="160"/>
        <w:jc w:val="both"/>
      </w:pPr>
      <w:r>
        <w:t>Acest formular este valid numai în cazul în care căsuța este bifată cu X.</w:t>
      </w:r>
    </w:p>
    <w:p w:rsidR="008B3E44" w:rsidRDefault="008B3E44" w:rsidP="007E20CD">
      <w:pPr>
        <w:spacing w:after="160"/>
        <w:jc w:val="both"/>
      </w:pPr>
    </w:p>
    <w:p w:rsidR="00587F93" w:rsidRPr="007E20CD" w:rsidRDefault="008B3E44" w:rsidP="006B69B0">
      <w:r>
        <w:rPr>
          <w:color w:val="1F497D"/>
        </w:rPr>
        <w:t xml:space="preserve">Pentru informații suplimentare accesați pagina </w:t>
      </w:r>
      <w:hyperlink r:id="rId9" w:history="1">
        <w:r>
          <w:rPr>
            <w:rStyle w:val="Hyperlink"/>
          </w:rPr>
          <w:t>www.cjtimis.ro</w:t>
        </w:r>
      </w:hyperlink>
      <w:r>
        <w:rPr>
          <w:color w:val="1F497D"/>
        </w:rPr>
        <w:t xml:space="preserve">, secțiunea </w:t>
      </w:r>
      <w:r>
        <w:rPr>
          <w:i/>
          <w:iCs/>
          <w:color w:val="1F497D"/>
        </w:rPr>
        <w:t>Protecția datelor cu caracter personal</w:t>
      </w:r>
      <w:r>
        <w:rPr>
          <w:color w:val="1F497D"/>
        </w:rPr>
        <w:t xml:space="preserve"> sau link: </w:t>
      </w:r>
      <w:hyperlink r:id="rId10" w:history="1">
        <w:r>
          <w:rPr>
            <w:rStyle w:val="Hyperlink"/>
          </w:rPr>
          <w:t>https://www.cjtimis.ro/informatii-publice/protectia-datelor-cu-caracter-personal/</w:t>
        </w:r>
      </w:hyperlink>
    </w:p>
    <w:p w:rsidR="00801FE0" w:rsidRPr="007E20CD" w:rsidRDefault="00801FE0" w:rsidP="00587F93"/>
    <w:sectPr w:rsidR="00801FE0" w:rsidRPr="007E20CD" w:rsidSect="007E20C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851" w:right="708" w:bottom="540" w:left="1276" w:header="284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B5" w:rsidRDefault="00AC79B5">
      <w:r>
        <w:separator/>
      </w:r>
    </w:p>
  </w:endnote>
  <w:endnote w:type="continuationSeparator" w:id="0">
    <w:p w:rsidR="00AC79B5" w:rsidRDefault="00AC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panose1 w:val="020B0602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801FE0" w:rsidRPr="00C43C17" w:rsidRDefault="00801FE0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6B69B0">
      <w:rPr>
        <w:rFonts w:ascii="Trebuchet MS" w:hAnsi="Trebuchet MS"/>
        <w:b/>
        <w:bCs/>
        <w:noProof/>
        <w:sz w:val="20"/>
        <w:szCs w:val="20"/>
      </w:rPr>
      <w:t>2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6B69B0">
      <w:rPr>
        <w:rFonts w:ascii="Trebuchet MS" w:hAnsi="Trebuchet MS"/>
        <w:b/>
        <w:bCs/>
        <w:noProof/>
        <w:sz w:val="20"/>
        <w:szCs w:val="20"/>
      </w:rPr>
      <w:t>2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:rsidR="00801FE0" w:rsidRDefault="00D04345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eastAsia="ro-RO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ragraph">
                <wp:posOffset>79374</wp:posOffset>
              </wp:positionV>
              <wp:extent cx="6414135" cy="0"/>
              <wp:effectExtent l="0" t="0" r="24765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<w:pict>
            <v:shapetype w14:anchorId="7E5987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6pt;margin-top:6.25pt;width:505.0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c1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"/>
          </w:pict>
        </mc:Fallback>
      </mc:AlternateContent>
    </w:r>
  </w:p>
  <w:p w:rsidR="00801FE0" w:rsidRPr="00FA535C" w:rsidRDefault="00801FE0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E0" w:rsidRPr="00587F93" w:rsidRDefault="00801FE0" w:rsidP="00587F93">
    <w:pPr>
      <w:pStyle w:val="Footer"/>
      <w:jc w:val="right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B5" w:rsidRDefault="00AC79B5">
      <w:r>
        <w:separator/>
      </w:r>
    </w:p>
  </w:footnote>
  <w:footnote w:type="continuationSeparator" w:id="0">
    <w:p w:rsidR="00AC79B5" w:rsidRDefault="00AC7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5A2" w:rsidRDefault="00AC79B5">
    <w:pPr>
      <w:pStyle w:val="Header"/>
    </w:pPr>
    <w:r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240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FE0" w:rsidRPr="004553B8" w:rsidRDefault="00801FE0" w:rsidP="004553B8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4"/>
  </w:num>
  <w:num w:numId="20">
    <w:abstractNumId w:val="17"/>
  </w:num>
  <w:num w:numId="21">
    <w:abstractNumId w:val="29"/>
  </w:num>
  <w:num w:numId="22">
    <w:abstractNumId w:val="45"/>
  </w:num>
  <w:num w:numId="23">
    <w:abstractNumId w:val="11"/>
  </w:num>
  <w:num w:numId="24">
    <w:abstractNumId w:val="27"/>
  </w:num>
  <w:num w:numId="25">
    <w:abstractNumId w:val="12"/>
  </w:num>
  <w:num w:numId="26">
    <w:abstractNumId w:val="40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2"/>
  </w:num>
  <w:num w:numId="45">
    <w:abstractNumId w:val="20"/>
  </w:num>
  <w:num w:numId="46">
    <w:abstractNumId w:val="22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30"/>
    <w:rsid w:val="00003D0B"/>
    <w:rsid w:val="0000759C"/>
    <w:rsid w:val="000105E4"/>
    <w:rsid w:val="00011329"/>
    <w:rsid w:val="000139F8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29AE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E4E65"/>
    <w:rsid w:val="000F6248"/>
    <w:rsid w:val="000F72BA"/>
    <w:rsid w:val="000F7B95"/>
    <w:rsid w:val="000F7CF8"/>
    <w:rsid w:val="000F7D64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01C5"/>
    <w:rsid w:val="002B2E6D"/>
    <w:rsid w:val="002B3CB1"/>
    <w:rsid w:val="002B5C61"/>
    <w:rsid w:val="002B60BD"/>
    <w:rsid w:val="002C0A60"/>
    <w:rsid w:val="002C57EB"/>
    <w:rsid w:val="002C6849"/>
    <w:rsid w:val="002C6C72"/>
    <w:rsid w:val="002D0A4A"/>
    <w:rsid w:val="002D381D"/>
    <w:rsid w:val="002D63ED"/>
    <w:rsid w:val="002E0F12"/>
    <w:rsid w:val="002E3A5E"/>
    <w:rsid w:val="002E5117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A3F30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0531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41E6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E7892"/>
    <w:rsid w:val="004F74CC"/>
    <w:rsid w:val="00501F2C"/>
    <w:rsid w:val="005020CE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0930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87F93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2500"/>
    <w:rsid w:val="00614D2E"/>
    <w:rsid w:val="00615C64"/>
    <w:rsid w:val="0061696A"/>
    <w:rsid w:val="00620DF2"/>
    <w:rsid w:val="00622147"/>
    <w:rsid w:val="00624DB2"/>
    <w:rsid w:val="00626C1B"/>
    <w:rsid w:val="006275AB"/>
    <w:rsid w:val="00627905"/>
    <w:rsid w:val="00633BA0"/>
    <w:rsid w:val="006365AF"/>
    <w:rsid w:val="006379AB"/>
    <w:rsid w:val="00640233"/>
    <w:rsid w:val="00642870"/>
    <w:rsid w:val="00653614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A0584"/>
    <w:rsid w:val="006A12EF"/>
    <w:rsid w:val="006A1851"/>
    <w:rsid w:val="006A1C54"/>
    <w:rsid w:val="006A3DE2"/>
    <w:rsid w:val="006A71F2"/>
    <w:rsid w:val="006B2507"/>
    <w:rsid w:val="006B5320"/>
    <w:rsid w:val="006B69B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203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0CD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55EF5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3E44"/>
    <w:rsid w:val="008B4474"/>
    <w:rsid w:val="008B676D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5B53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4F6"/>
    <w:rsid w:val="00995EEA"/>
    <w:rsid w:val="009963A0"/>
    <w:rsid w:val="00996FCC"/>
    <w:rsid w:val="00997838"/>
    <w:rsid w:val="009A3181"/>
    <w:rsid w:val="009B1905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C79B5"/>
    <w:rsid w:val="00AD1BA3"/>
    <w:rsid w:val="00AD1E11"/>
    <w:rsid w:val="00AD2093"/>
    <w:rsid w:val="00AD53B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6934"/>
    <w:rsid w:val="00B370AF"/>
    <w:rsid w:val="00B42F98"/>
    <w:rsid w:val="00B47D86"/>
    <w:rsid w:val="00B50DAA"/>
    <w:rsid w:val="00B51DBF"/>
    <w:rsid w:val="00B567F6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4D5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38C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45E04"/>
    <w:rsid w:val="00C512C1"/>
    <w:rsid w:val="00C51F07"/>
    <w:rsid w:val="00C5488E"/>
    <w:rsid w:val="00C578D9"/>
    <w:rsid w:val="00C64A07"/>
    <w:rsid w:val="00C65D9A"/>
    <w:rsid w:val="00C76203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0C0C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3080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24B07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7752A"/>
    <w:rsid w:val="00F805B1"/>
    <w:rsid w:val="00F823C0"/>
    <w:rsid w:val="00F825E4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B3E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/>
    <w:lsdException w:name="foot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B3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jtimis.ro/informatii-publice/protectia-datelor-cu-caracter-persona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jtimis.r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1CCD9-1B88-431B-AC12-1843DC45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342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>Hewlett-Packard Company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Nicoleta Filimon</dc:creator>
  <cp:lastModifiedBy>CJT Roxana Muntiu</cp:lastModifiedBy>
  <cp:revision>6</cp:revision>
  <cp:lastPrinted>2019-10-07T12:15:00Z</cp:lastPrinted>
  <dcterms:created xsi:type="dcterms:W3CDTF">2023-05-23T12:25:00Z</dcterms:created>
  <dcterms:modified xsi:type="dcterms:W3CDTF">2023-05-24T07:48:00Z</dcterms:modified>
</cp:coreProperties>
</file>